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F83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rFonts w:eastAsia="Times New Roman" w:cs="Times New Roman"/>
          <w:b/>
          <w:color w:val="000000"/>
        </w:rPr>
        <w:t xml:space="preserve">ПРОГРАММНЫЙ КОМПЛЕКС УПРАВЛЕНИЯ ЖИЗНЕННЫМ ЦИКЛОМ ЗАЯВОК НА ОБСЛУЖИВАНИЕ </w:t>
      </w:r>
      <w:r>
        <w:rPr>
          <w:rFonts w:cs="Times New Roman"/>
          <w:b/>
          <w:szCs w:val="28"/>
        </w:rPr>
        <w:t>“</w:t>
      </w:r>
      <w:r>
        <w:rPr>
          <w:rFonts w:cs="Times New Roman"/>
          <w:b/>
          <w:szCs w:val="28"/>
          <w:lang w:val="en-US"/>
        </w:rPr>
        <w:t>SERVICE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  <w:lang w:val="en-US"/>
        </w:rPr>
        <w:t>DESK</w:t>
      </w:r>
      <w:r>
        <w:rPr>
          <w:rFonts w:cs="Times New Roman"/>
          <w:b/>
          <w:szCs w:val="28"/>
        </w:rPr>
        <w:t>”</w:t>
      </w:r>
    </w:p>
    <w:p w:rsidR="00A24BD6" w:rsidRDefault="00F83F4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  <w:r>
        <w:rPr>
          <w:rFonts w:cs="Times New Roman"/>
          <w:b/>
          <w:szCs w:val="28"/>
        </w:rPr>
        <w:br/>
      </w:r>
    </w:p>
    <w:p w:rsidR="00A24BD6" w:rsidRDefault="00F83F47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 w:clear="all"/>
      </w:r>
    </w:p>
    <w:p w:rsidR="00A24BD6" w:rsidRDefault="00F83F47">
      <w:pPr>
        <w:pStyle w:val="af7"/>
      </w:pPr>
      <w:bookmarkStart w:id="0" w:name="_Toc178178886"/>
      <w:r>
        <w:lastRenderedPageBreak/>
        <w:t>АННОТАЦИЯ</w:t>
      </w:r>
      <w:bookmarkEnd w:id="0"/>
    </w:p>
    <w:p w:rsidR="00A24BD6" w:rsidRDefault="00A24BD6"/>
    <w:p w:rsidR="00A24BD6" w:rsidRDefault="00A24BD6"/>
    <w:p w:rsidR="00A24BD6" w:rsidRDefault="00F83F47">
      <w:pPr>
        <w:spacing w:line="36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Настоящий документ разработан в рамках исполнения требований Постановления Правительства Российской Федерации от 28.12.2022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 2461 и содержит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обеспечения.</w:t>
      </w:r>
    </w:p>
    <w:p w:rsidR="00A24BD6" w:rsidRDefault="00F83F47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 w:clear="all"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2001105206"/>
        <w:docPartObj>
          <w:docPartGallery w:val="Table of Contents"/>
          <w:docPartUnique/>
        </w:docPartObj>
      </w:sdtPr>
      <w:sdtEndPr/>
      <w:sdtContent>
        <w:p w:rsidR="00A24BD6" w:rsidRDefault="00F83F47">
          <w:pPr>
            <w:pStyle w:val="af9"/>
            <w:jc w:val="center"/>
            <w:rPr>
              <w:b/>
              <w:color w:val="000000" w:themeColor="text1"/>
            </w:rPr>
          </w:pPr>
          <w:r>
            <w:rPr>
              <w:b/>
              <w:color w:val="000000" w:themeColor="text1"/>
            </w:rPr>
            <w:t>ОГЛАВЛЕНИЕ</w:t>
          </w:r>
        </w:p>
        <w:p w:rsidR="00A24BD6" w:rsidRDefault="00A24BD6">
          <w:pPr>
            <w:rPr>
              <w:lang w:eastAsia="ru-RU"/>
            </w:rPr>
          </w:pPr>
        </w:p>
        <w:p w:rsidR="00A24BD6" w:rsidRDefault="00F83F47">
          <w:pPr>
            <w:pStyle w:val="12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24BD6" w:rsidRDefault="0025389B">
          <w:pPr>
            <w:pStyle w:val="12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78178887" w:tooltip="#_Toc178178887" w:history="1">
            <w:r w:rsidR="00F83F47">
              <w:rPr>
                <w:rStyle w:val="af6"/>
                <w:noProof/>
              </w:rPr>
              <w:t>1.</w:t>
            </w:r>
            <w:r w:rsidR="00F83F47">
              <w:rPr>
                <w:noProof/>
              </w:rPr>
              <w:tab/>
            </w:r>
            <w:r w:rsidR="00F83F47">
              <w:rPr>
                <w:rStyle w:val="af6"/>
                <w:noProof/>
              </w:rPr>
              <w:t>ОБЩИЕ ПОЛОЖЕНИЯ</w:t>
            </w:r>
            <w:r w:rsidR="00F83F47">
              <w:rPr>
                <w:noProof/>
              </w:rPr>
              <w:tab/>
            </w:r>
            <w:r w:rsidR="00F83F47">
              <w:rPr>
                <w:noProof/>
              </w:rPr>
              <w:fldChar w:fldCharType="begin"/>
            </w:r>
            <w:r w:rsidR="00F83F47">
              <w:rPr>
                <w:noProof/>
              </w:rPr>
              <w:instrText xml:space="preserve"> PAGEREF _Toc178178887 \h </w:instrText>
            </w:r>
            <w:r w:rsidR="00F83F47">
              <w:rPr>
                <w:noProof/>
              </w:rPr>
            </w:r>
            <w:r w:rsidR="00F83F47">
              <w:rPr>
                <w:noProof/>
              </w:rPr>
              <w:fldChar w:fldCharType="separate"/>
            </w:r>
            <w:r w:rsidR="00312345">
              <w:rPr>
                <w:noProof/>
              </w:rPr>
              <w:t>4</w:t>
            </w:r>
            <w:r w:rsidR="00F83F47">
              <w:rPr>
                <w:noProof/>
              </w:rPr>
              <w:fldChar w:fldCharType="end"/>
            </w:r>
          </w:hyperlink>
        </w:p>
        <w:p w:rsidR="00A24BD6" w:rsidRDefault="0025389B">
          <w:pPr>
            <w:pStyle w:val="12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78178888" w:tooltip="#_Toc178178888" w:history="1">
            <w:r w:rsidR="00F83F47">
              <w:rPr>
                <w:rStyle w:val="af6"/>
                <w:noProof/>
              </w:rPr>
              <w:t>2.</w:t>
            </w:r>
            <w:r w:rsidR="00F83F47">
              <w:rPr>
                <w:noProof/>
              </w:rPr>
              <w:tab/>
            </w:r>
            <w:r w:rsidR="00F83F47">
              <w:rPr>
                <w:rStyle w:val="af6"/>
                <w:noProof/>
              </w:rPr>
              <w:t>ТЕХНИЧЕСКИЕ СРЕДСТВА ХРАНЕНИЯ ИСХОДНОГО ТЕКСТА</w:t>
            </w:r>
            <w:r w:rsidR="00F83F47">
              <w:rPr>
                <w:noProof/>
              </w:rPr>
              <w:tab/>
            </w:r>
            <w:r w:rsidR="00F83F47">
              <w:rPr>
                <w:noProof/>
              </w:rPr>
              <w:fldChar w:fldCharType="begin"/>
            </w:r>
            <w:r w:rsidR="00F83F47">
              <w:rPr>
                <w:noProof/>
              </w:rPr>
              <w:instrText xml:space="preserve"> PAGEREF _Toc178178888 \h </w:instrText>
            </w:r>
            <w:r w:rsidR="00F83F47">
              <w:rPr>
                <w:noProof/>
              </w:rPr>
            </w:r>
            <w:r w:rsidR="00F83F47">
              <w:rPr>
                <w:noProof/>
              </w:rPr>
              <w:fldChar w:fldCharType="separate"/>
            </w:r>
            <w:r w:rsidR="00312345">
              <w:rPr>
                <w:noProof/>
              </w:rPr>
              <w:t>5</w:t>
            </w:r>
            <w:r w:rsidR="00F83F47">
              <w:rPr>
                <w:noProof/>
              </w:rPr>
              <w:fldChar w:fldCharType="end"/>
            </w:r>
          </w:hyperlink>
        </w:p>
        <w:p w:rsidR="00A24BD6" w:rsidRDefault="0025389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78178889" w:tooltip="#_Toc178178889" w:history="1">
            <w:r w:rsidR="00F83F47">
              <w:rPr>
                <w:rStyle w:val="af6"/>
                <w:noProof/>
              </w:rPr>
              <w:t>3. ТЕХНИЧЕСКИЕ СРЕДСТВА КОМПИЛЯЦИИ ИСХОДНОГО КОДА</w:t>
            </w:r>
            <w:r w:rsidR="00F83F47">
              <w:rPr>
                <w:noProof/>
              </w:rPr>
              <w:tab/>
            </w:r>
            <w:r w:rsidR="00F83F47">
              <w:rPr>
                <w:noProof/>
              </w:rPr>
              <w:fldChar w:fldCharType="begin"/>
            </w:r>
            <w:r w:rsidR="00F83F47">
              <w:rPr>
                <w:noProof/>
              </w:rPr>
              <w:instrText xml:space="preserve"> PAGEREF _Toc178178889 \h </w:instrText>
            </w:r>
            <w:r w:rsidR="00F83F47">
              <w:rPr>
                <w:noProof/>
              </w:rPr>
            </w:r>
            <w:r w:rsidR="00F83F47">
              <w:rPr>
                <w:noProof/>
              </w:rPr>
              <w:fldChar w:fldCharType="separate"/>
            </w:r>
            <w:r w:rsidR="00312345">
              <w:rPr>
                <w:noProof/>
              </w:rPr>
              <w:t>5</w:t>
            </w:r>
            <w:r w:rsidR="00F83F47">
              <w:rPr>
                <w:noProof/>
              </w:rPr>
              <w:fldChar w:fldCharType="end"/>
            </w:r>
          </w:hyperlink>
        </w:p>
        <w:p w:rsidR="00A24BD6" w:rsidRDefault="0025389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78178890" w:tooltip="#_Toc178178890" w:history="1">
            <w:r w:rsidR="00F83F47">
              <w:rPr>
                <w:rStyle w:val="af6"/>
                <w:noProof/>
              </w:rPr>
              <w:t>4. ТЕХНИЧЕСКИЕ СРЕДСТВА ХРАНЕНИЯ ОБЪЕКТНОГО КОДА</w:t>
            </w:r>
            <w:r w:rsidR="00F83F47">
              <w:rPr>
                <w:noProof/>
              </w:rPr>
              <w:tab/>
            </w:r>
            <w:r w:rsidR="00F83F47">
              <w:rPr>
                <w:noProof/>
              </w:rPr>
              <w:fldChar w:fldCharType="begin"/>
            </w:r>
            <w:r w:rsidR="00F83F47">
              <w:rPr>
                <w:noProof/>
              </w:rPr>
              <w:instrText xml:space="preserve"> PAGEREF _Toc178178890 \h </w:instrText>
            </w:r>
            <w:r w:rsidR="00F83F47">
              <w:rPr>
                <w:noProof/>
              </w:rPr>
            </w:r>
            <w:r w:rsidR="00F83F47">
              <w:rPr>
                <w:noProof/>
              </w:rPr>
              <w:fldChar w:fldCharType="separate"/>
            </w:r>
            <w:r w:rsidR="00312345">
              <w:rPr>
                <w:noProof/>
              </w:rPr>
              <w:t>6</w:t>
            </w:r>
            <w:r w:rsidR="00F83F47">
              <w:rPr>
                <w:noProof/>
              </w:rPr>
              <w:fldChar w:fldCharType="end"/>
            </w:r>
          </w:hyperlink>
        </w:p>
        <w:p w:rsidR="00A24BD6" w:rsidRDefault="00F83F47">
          <w:r>
            <w:rPr>
              <w:b/>
              <w:bCs/>
            </w:rPr>
            <w:fldChar w:fldCharType="end"/>
          </w:r>
        </w:p>
      </w:sdtContent>
    </w:sdt>
    <w:p w:rsidR="00A24BD6" w:rsidRDefault="00A24BD6">
      <w:pPr>
        <w:spacing w:line="360" w:lineRule="auto"/>
        <w:rPr>
          <w:rFonts w:cs="Times New Roman"/>
          <w:szCs w:val="28"/>
        </w:rPr>
      </w:pPr>
      <w:bookmarkStart w:id="1" w:name="_GoBack"/>
      <w:bookmarkEnd w:id="1"/>
    </w:p>
    <w:p w:rsidR="00A24BD6" w:rsidRDefault="00F83F47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 w:clear="all"/>
      </w:r>
    </w:p>
    <w:p w:rsidR="00A24BD6" w:rsidRDefault="00F83F47">
      <w:pPr>
        <w:pStyle w:val="af7"/>
        <w:numPr>
          <w:ilvl w:val="0"/>
          <w:numId w:val="4"/>
        </w:numPr>
      </w:pPr>
      <w:bookmarkStart w:id="2" w:name="_Toc178178887"/>
      <w:r>
        <w:lastRenderedPageBreak/>
        <w:t>ОБЩИЕ ПОЛОЖЕНИЯ</w:t>
      </w:r>
      <w:bookmarkEnd w:id="2"/>
    </w:p>
    <w:p w:rsidR="00A24BD6" w:rsidRDefault="00A24BD6"/>
    <w:p w:rsidR="00A24BD6" w:rsidRDefault="00A24BD6"/>
    <w:p w:rsidR="00A24BD6" w:rsidRDefault="00F83F47">
      <w:pPr>
        <w:pStyle w:val="af5"/>
        <w:numPr>
          <w:ilvl w:val="1"/>
          <w:numId w:val="2"/>
        </w:numPr>
        <w:spacing w:line="360" w:lineRule="auto"/>
        <w:ind w:left="357" w:firstLine="35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Настоящий документ содержит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комплекса управления жизненным циклом заявок на обслуживание "Service Desk" (далее – </w:t>
      </w:r>
      <w:r>
        <w:rPr>
          <w:rFonts w:cs="Times New Roman"/>
          <w:szCs w:val="28"/>
          <w:lang w:val="en-US"/>
        </w:rPr>
        <w:t>SD</w:t>
      </w:r>
      <w:r>
        <w:rPr>
          <w:rFonts w:cs="Times New Roman"/>
          <w:szCs w:val="28"/>
        </w:rPr>
        <w:t>).</w:t>
      </w:r>
    </w:p>
    <w:p w:rsidR="00A24BD6" w:rsidRDefault="00F83F47">
      <w:pPr>
        <w:pStyle w:val="af5"/>
        <w:numPr>
          <w:ilvl w:val="1"/>
          <w:numId w:val="2"/>
        </w:numPr>
        <w:spacing w:line="360" w:lineRule="auto"/>
        <w:ind w:left="357" w:firstLine="357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SD</w:t>
      </w:r>
      <w:r>
        <w:rPr>
          <w:rFonts w:cs="Times New Roman"/>
          <w:szCs w:val="28"/>
        </w:rPr>
        <w:t xml:space="preserve"> включает себя следующие подсистемы: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  <w:szCs w:val="28"/>
        </w:rPr>
      </w:pPr>
      <w:r w:rsidRPr="00050BB8">
        <w:rPr>
          <w:rFonts w:cs="Times New Roman"/>
          <w:szCs w:val="28"/>
        </w:rPr>
        <w:t>Подсистема администрирования "SD: Администратор"</w:t>
      </w:r>
      <w:r>
        <w:rPr>
          <w:rFonts w:cs="Times New Roman"/>
          <w:szCs w:val="28"/>
          <w:lang w:val="en-US"/>
        </w:rPr>
        <w:t>;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  <w:szCs w:val="28"/>
        </w:rPr>
      </w:pPr>
      <w:r w:rsidRPr="00050BB8">
        <w:rPr>
          <w:rFonts w:cs="Times New Roman"/>
          <w:szCs w:val="28"/>
        </w:rPr>
        <w:t>Подсистема учета складов и оборудования "SD: Склад";</w:t>
      </w:r>
    </w:p>
    <w:p w:rsid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Подсистема «SD: Интеграции»;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  <w:szCs w:val="28"/>
        </w:rPr>
      </w:pPr>
      <w:r w:rsidRPr="00050BB8">
        <w:rPr>
          <w:rFonts w:cs="Times New Roman"/>
          <w:szCs w:val="28"/>
        </w:rPr>
        <w:t>Подсистема отчетности "SD: Отчеты"</w:t>
      </w:r>
      <w:r>
        <w:rPr>
          <w:rFonts w:cs="Times New Roman"/>
          <w:szCs w:val="28"/>
          <w:lang w:val="en-US"/>
        </w:rPr>
        <w:t>;</w:t>
      </w:r>
    </w:p>
    <w:p w:rsid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  <w:szCs w:val="28"/>
        </w:rPr>
      </w:pPr>
      <w:r w:rsidRPr="00050BB8">
        <w:rPr>
          <w:rFonts w:cs="Times New Roman"/>
          <w:szCs w:val="28"/>
        </w:rPr>
        <w:t>Подсистема</w:t>
      </w:r>
      <w:r>
        <w:rPr>
          <w:rFonts w:cs="Times New Roman"/>
          <w:szCs w:val="28"/>
        </w:rPr>
        <w:t xml:space="preserve"> сервисного центра "SD: Ремонт";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</w:rPr>
      </w:pPr>
      <w:r w:rsidRPr="00050BB8">
        <w:rPr>
          <w:rFonts w:cs="Times New Roman"/>
          <w:szCs w:val="28"/>
        </w:rPr>
        <w:t>Подсистема работы с заявками "SD: Заявки";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</w:rPr>
      </w:pPr>
      <w:r w:rsidRPr="00050BB8">
        <w:rPr>
          <w:rFonts w:cs="Times New Roman"/>
        </w:rPr>
        <w:t>Справочная подсистема "SD: Номенклатура"</w:t>
      </w:r>
      <w:r>
        <w:rPr>
          <w:rFonts w:cs="Times New Roman"/>
          <w:lang w:val="en-US"/>
        </w:rPr>
        <w:t>;</w:t>
      </w:r>
    </w:p>
    <w:p w:rsidR="00050BB8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</w:rPr>
      </w:pPr>
      <w:r w:rsidRPr="00050BB8">
        <w:rPr>
          <w:rFonts w:cs="Times New Roman"/>
        </w:rPr>
        <w:t>Сервис "Идентификация пользователей"</w:t>
      </w:r>
      <w:r>
        <w:rPr>
          <w:rFonts w:cs="Times New Roman"/>
          <w:lang w:val="en-US"/>
        </w:rPr>
        <w:t>;</w:t>
      </w:r>
    </w:p>
    <w:p w:rsidR="00A24BD6" w:rsidRPr="00050BB8" w:rsidRDefault="00050BB8" w:rsidP="00050BB8">
      <w:pPr>
        <w:pStyle w:val="af5"/>
        <w:numPr>
          <w:ilvl w:val="0"/>
          <w:numId w:val="6"/>
        </w:numPr>
        <w:spacing w:line="360" w:lineRule="auto"/>
        <w:rPr>
          <w:rFonts w:cs="Times New Roman"/>
        </w:rPr>
      </w:pPr>
      <w:r w:rsidRPr="00050BB8">
        <w:rPr>
          <w:rFonts w:cs="Times New Roman"/>
        </w:rPr>
        <w:t>Мобильное приложение ин</w:t>
      </w:r>
      <w:r>
        <w:rPr>
          <w:rFonts w:cs="Times New Roman"/>
        </w:rPr>
        <w:t>женера для работы с заявками.</w:t>
      </w:r>
    </w:p>
    <w:p w:rsidR="00A24BD6" w:rsidRDefault="00F83F47">
      <w:pPr>
        <w:spacing w:line="360" w:lineRule="auto"/>
        <w:ind w:left="71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 </w:t>
      </w:r>
      <w:r>
        <w:rPr>
          <w:rFonts w:cs="Times New Roman"/>
          <w:szCs w:val="28"/>
        </w:rPr>
        <w:tab/>
      </w:r>
      <w:r>
        <w:t>Все технические средства хранения исходного кода, компиляции исходного кода и хранения объектного кода содержатся на физических серверах ЦОД на территории Российской Федерации. При обращении к серверам трансграничной передачи данных не осуществляется.</w:t>
      </w:r>
    </w:p>
    <w:p w:rsidR="00A24BD6" w:rsidRDefault="00F83F47">
      <w:pPr>
        <w:pStyle w:val="af5"/>
        <w:numPr>
          <w:ilvl w:val="1"/>
          <w:numId w:val="4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  <w:t xml:space="preserve">Исключительные права на </w:t>
      </w:r>
      <w:r>
        <w:rPr>
          <w:rFonts w:cs="Times New Roman"/>
          <w:szCs w:val="28"/>
          <w:lang w:val="en-US"/>
        </w:rPr>
        <w:t>SD</w:t>
      </w:r>
      <w:r>
        <w:rPr>
          <w:rFonts w:cs="Times New Roman"/>
          <w:szCs w:val="28"/>
        </w:rPr>
        <w:t xml:space="preserve"> принадлежат компании ООО «АТМ СОФТ».</w:t>
      </w:r>
    </w:p>
    <w:p w:rsidR="00A24BD6" w:rsidRDefault="00F83F47">
      <w:pPr>
        <w:pStyle w:val="af5"/>
        <w:numPr>
          <w:ilvl w:val="1"/>
          <w:numId w:val="7"/>
        </w:numPr>
        <w:spacing w:line="360" w:lineRule="auto"/>
        <w:ind w:left="357" w:firstLine="35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Настоящий документ подлежит размещению на официальном сайте компании ООО «АТМ СОФТ» по адресу: </w:t>
      </w:r>
      <w:hyperlink r:id="rId8" w:tooltip="https://atmsoft.ru/page/tehnicheskoe_opisanie_sd/" w:history="1">
        <w:r>
          <w:rPr>
            <w:rStyle w:val="af6"/>
            <w:rFonts w:cs="Times New Roman"/>
            <w:szCs w:val="28"/>
            <w:lang w:val="en-US"/>
          </w:rPr>
          <w:t>https</w:t>
        </w:r>
        <w:r>
          <w:rPr>
            <w:rStyle w:val="af6"/>
            <w:rFonts w:cs="Times New Roman"/>
            <w:szCs w:val="28"/>
          </w:rPr>
          <w:t>://</w:t>
        </w:r>
        <w:r>
          <w:rPr>
            <w:rStyle w:val="af6"/>
            <w:rFonts w:cs="Times New Roman"/>
            <w:szCs w:val="28"/>
            <w:lang w:val="en-US"/>
          </w:rPr>
          <w:t>atmsoft</w:t>
        </w:r>
        <w:r>
          <w:rPr>
            <w:rStyle w:val="af6"/>
            <w:rFonts w:cs="Times New Roman"/>
            <w:szCs w:val="28"/>
          </w:rPr>
          <w:t>.</w:t>
        </w:r>
        <w:r>
          <w:rPr>
            <w:rStyle w:val="af6"/>
            <w:rFonts w:cs="Times New Roman"/>
            <w:szCs w:val="28"/>
            <w:lang w:val="en-US"/>
          </w:rPr>
          <w:t>ru</w:t>
        </w:r>
        <w:r>
          <w:rPr>
            <w:rStyle w:val="af6"/>
            <w:rFonts w:cs="Times New Roman"/>
            <w:szCs w:val="28"/>
          </w:rPr>
          <w:t>/</w:t>
        </w:r>
        <w:r>
          <w:rPr>
            <w:rStyle w:val="af6"/>
            <w:rFonts w:cs="Times New Roman"/>
            <w:szCs w:val="28"/>
            <w:lang w:val="en-US"/>
          </w:rPr>
          <w:t>product</w:t>
        </w:r>
        <w:r>
          <w:rPr>
            <w:rStyle w:val="af6"/>
            <w:rFonts w:cs="Times New Roman"/>
            <w:szCs w:val="28"/>
          </w:rPr>
          <w:t>/service_desk/</w:t>
        </w:r>
      </w:hyperlink>
    </w:p>
    <w:p w:rsidR="00A24BD6" w:rsidRDefault="00A24BD6">
      <w:pPr>
        <w:spacing w:line="360" w:lineRule="auto"/>
        <w:rPr>
          <w:rFonts w:cs="Times New Roman"/>
          <w:szCs w:val="28"/>
        </w:rPr>
      </w:pPr>
    </w:p>
    <w:p w:rsidR="00A24BD6" w:rsidRDefault="00A24BD6"/>
    <w:p w:rsidR="00A24BD6" w:rsidRDefault="00F83F47">
      <w:pPr>
        <w:pStyle w:val="af7"/>
        <w:numPr>
          <w:ilvl w:val="0"/>
          <w:numId w:val="2"/>
        </w:numPr>
      </w:pPr>
      <w:bookmarkStart w:id="3" w:name="_Toc178178888"/>
      <w:r>
        <w:lastRenderedPageBreak/>
        <w:t>ТЕХНИЧЕСКИЕ СРЕДСТВА ХРАНЕНИЯ ИСХОДНОГО ТЕКСТА</w:t>
      </w:r>
      <w:bookmarkEnd w:id="3"/>
    </w:p>
    <w:p w:rsidR="00A24BD6" w:rsidRDefault="00A24BD6"/>
    <w:p w:rsidR="00A24BD6" w:rsidRDefault="00A24BD6"/>
    <w:p w:rsidR="00A24BD6" w:rsidRDefault="00F83F47" w:rsidP="007422CD">
      <w:pPr>
        <w:spacing w:line="36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2.1 Исходный код программы хранится на серверах компании ООО «АТМ СОФТ», находящихся по адресу: 129515, г. Москва, 1-я Останкинская ул., д. 1, стр. 1 (далее – Серверы компании).</w:t>
      </w:r>
    </w:p>
    <w:p w:rsidR="00A24BD6" w:rsidRDefault="00F83F47" w:rsidP="007422CD">
      <w:pPr>
        <w:spacing w:line="36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2.2 Для хранения исходного кода программы в ходе разработки используется Git — система управления версиями с распределённой архитектурой и открытым исходным кодом.</w:t>
      </w:r>
    </w:p>
    <w:p w:rsidR="00A24BD6" w:rsidRDefault="00F83F47" w:rsidP="007422CD">
      <w:pPr>
        <w:spacing w:line="36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 Для хранения и управления репозиториями во время разработки, на Серверах компании развёрнута система управления репозиториями кода </w:t>
      </w:r>
      <w:r>
        <w:rPr>
          <w:rFonts w:cs="Times New Roman"/>
          <w:szCs w:val="28"/>
          <w:lang w:val="en-US"/>
        </w:rPr>
        <w:t>Gitlab</w:t>
      </w:r>
      <w:r>
        <w:rPr>
          <w:rFonts w:cs="Times New Roman"/>
          <w:szCs w:val="28"/>
        </w:rPr>
        <w:t xml:space="preserve">. </w:t>
      </w:r>
    </w:p>
    <w:p w:rsidR="00A24BD6" w:rsidRDefault="00A24BD6"/>
    <w:p w:rsidR="00A24BD6" w:rsidRDefault="00F83F47">
      <w:pPr>
        <w:pStyle w:val="af7"/>
      </w:pPr>
      <w:r>
        <w:br/>
      </w:r>
      <w:bookmarkStart w:id="4" w:name="_Toc178178889"/>
      <w:r>
        <w:t>3. ТЕХНИЧЕСКИЕ СРЕДСТВА КОМПИЛЯЦИИ ИСХОДНОГО КОДА</w:t>
      </w:r>
      <w:bookmarkEnd w:id="4"/>
    </w:p>
    <w:p w:rsidR="00A24BD6" w:rsidRDefault="00A24BD6"/>
    <w:p w:rsidR="00A24BD6" w:rsidRDefault="00A24BD6"/>
    <w:p w:rsidR="00A24BD6" w:rsidRPr="007422CD" w:rsidRDefault="00F83F47" w:rsidP="007422CD">
      <w:pPr>
        <w:spacing w:line="360" w:lineRule="auto"/>
        <w:ind w:firstLine="708"/>
        <w:rPr>
          <w:rFonts w:cs="Times New Roman"/>
          <w:szCs w:val="28"/>
        </w:rPr>
      </w:pPr>
      <w:r w:rsidRPr="007422CD">
        <w:rPr>
          <w:rFonts w:cs="Times New Roman"/>
          <w:szCs w:val="28"/>
        </w:rPr>
        <w:t xml:space="preserve">3.1 </w:t>
      </w:r>
      <w:r w:rsidR="007422CD" w:rsidRPr="007422CD">
        <w:rPr>
          <w:rFonts w:cs="Times New Roman"/>
          <w:szCs w:val="28"/>
        </w:rPr>
        <w:t xml:space="preserve">Подсистема администрирования "SD: Администратор", </w:t>
      </w:r>
      <w:r w:rsidR="007422CD">
        <w:rPr>
          <w:rFonts w:cs="Times New Roman"/>
          <w:szCs w:val="28"/>
        </w:rPr>
        <w:t>п</w:t>
      </w:r>
      <w:r w:rsidR="007422CD" w:rsidRPr="007422CD">
        <w:rPr>
          <w:rFonts w:cs="Times New Roman"/>
          <w:szCs w:val="28"/>
        </w:rPr>
        <w:t xml:space="preserve">одсистема учета складов и оборудования "SD: Склад", </w:t>
      </w:r>
      <w:r w:rsidR="007422CD">
        <w:rPr>
          <w:rFonts w:cs="Times New Roman"/>
          <w:szCs w:val="28"/>
        </w:rPr>
        <w:t>п</w:t>
      </w:r>
      <w:r w:rsidR="007422CD" w:rsidRPr="007422CD">
        <w:rPr>
          <w:rFonts w:cs="Times New Roman"/>
          <w:szCs w:val="28"/>
        </w:rPr>
        <w:t xml:space="preserve">одсистема «SD: Интеграции», </w:t>
      </w:r>
      <w:r w:rsidR="007422CD">
        <w:rPr>
          <w:rFonts w:cs="Times New Roman"/>
          <w:szCs w:val="28"/>
        </w:rPr>
        <w:t>п</w:t>
      </w:r>
      <w:r w:rsidR="007422CD" w:rsidRPr="00050BB8">
        <w:rPr>
          <w:rFonts w:cs="Times New Roman"/>
          <w:szCs w:val="28"/>
        </w:rPr>
        <w:t>одсистема отчетности "SD: Отчеты"</w:t>
      </w:r>
      <w:r w:rsidR="007422CD" w:rsidRPr="007422CD">
        <w:rPr>
          <w:rFonts w:cs="Times New Roman"/>
          <w:szCs w:val="28"/>
        </w:rPr>
        <w:t xml:space="preserve">, </w:t>
      </w:r>
      <w:r w:rsidR="007422CD">
        <w:rPr>
          <w:rFonts w:cs="Times New Roman"/>
          <w:szCs w:val="28"/>
        </w:rPr>
        <w:t>п</w:t>
      </w:r>
      <w:r w:rsidR="007422CD" w:rsidRPr="00050BB8">
        <w:rPr>
          <w:rFonts w:cs="Times New Roman"/>
          <w:szCs w:val="28"/>
        </w:rPr>
        <w:t>одсистема</w:t>
      </w:r>
      <w:r w:rsidR="007422CD">
        <w:rPr>
          <w:rFonts w:cs="Times New Roman"/>
          <w:szCs w:val="28"/>
        </w:rPr>
        <w:t xml:space="preserve"> сервисного центра "SD: Ремонт" и </w:t>
      </w:r>
      <w:r w:rsidR="007422CD">
        <w:rPr>
          <w:rFonts w:cs="Times New Roman"/>
        </w:rPr>
        <w:t>с</w:t>
      </w:r>
      <w:r w:rsidR="007422CD" w:rsidRPr="00050BB8">
        <w:rPr>
          <w:rFonts w:cs="Times New Roman"/>
        </w:rPr>
        <w:t>правочная подсистема "SD: Номенклатура"</w:t>
      </w:r>
      <w:r w:rsidR="007422CD">
        <w:rPr>
          <w:rFonts w:cs="Times New Roman"/>
          <w:szCs w:val="28"/>
        </w:rPr>
        <w:t xml:space="preserve"> </w:t>
      </w:r>
      <w:r w:rsidRPr="007422CD">
        <w:rPr>
          <w:rFonts w:cs="Times New Roman"/>
          <w:szCs w:val="28"/>
        </w:rPr>
        <w:t xml:space="preserve">написаны на интерпретируемом языке </w:t>
      </w:r>
      <w:r w:rsidRPr="007422CD">
        <w:rPr>
          <w:rFonts w:cs="Times New Roman"/>
          <w:szCs w:val="28"/>
          <w:lang w:val="en-US"/>
        </w:rPr>
        <w:t>PHP</w:t>
      </w:r>
      <w:r w:rsidRPr="007422CD">
        <w:rPr>
          <w:rFonts w:cs="Times New Roman"/>
          <w:szCs w:val="28"/>
        </w:rPr>
        <w:t xml:space="preserve"> и их компиляция не требуется. Код обрабатывается при помощи </w:t>
      </w:r>
      <w:r w:rsidRPr="007422CD">
        <w:rPr>
          <w:rFonts w:cs="Times New Roman"/>
          <w:szCs w:val="28"/>
          <w:lang w:val="en-US"/>
        </w:rPr>
        <w:t>Zend</w:t>
      </w:r>
      <w:r w:rsidRPr="007422CD">
        <w:rPr>
          <w:rFonts w:cs="Times New Roman"/>
          <w:szCs w:val="28"/>
        </w:rPr>
        <w:t xml:space="preserve"> </w:t>
      </w:r>
      <w:r w:rsidRPr="007422CD">
        <w:rPr>
          <w:rFonts w:cs="Times New Roman"/>
          <w:szCs w:val="28"/>
          <w:lang w:val="en-US"/>
        </w:rPr>
        <w:t>Compiler</w:t>
      </w:r>
      <w:r w:rsidRPr="007422CD">
        <w:rPr>
          <w:rFonts w:cs="Times New Roman"/>
          <w:szCs w:val="28"/>
        </w:rPr>
        <w:t xml:space="preserve"> -  происходит преобразование в байт-код. </w:t>
      </w:r>
      <w:r w:rsidRPr="007422CD">
        <w:rPr>
          <w:rFonts w:cs="Times New Roman"/>
          <w:szCs w:val="28"/>
          <w:lang w:val="en-US"/>
        </w:rPr>
        <w:t>Zend</w:t>
      </w:r>
      <w:r w:rsidRPr="007422CD">
        <w:rPr>
          <w:rFonts w:cs="Times New Roman"/>
          <w:szCs w:val="28"/>
        </w:rPr>
        <w:t xml:space="preserve"> </w:t>
      </w:r>
      <w:r w:rsidRPr="007422CD">
        <w:rPr>
          <w:rFonts w:cs="Times New Roman"/>
          <w:szCs w:val="28"/>
          <w:lang w:val="en-US"/>
        </w:rPr>
        <w:t>Executor</w:t>
      </w:r>
      <w:r w:rsidRPr="007422CD">
        <w:rPr>
          <w:rFonts w:cs="Times New Roman"/>
          <w:szCs w:val="28"/>
        </w:rPr>
        <w:t xml:space="preserve"> преобразовывает байт-код в машинный код и передаёт процессору на выполнение. Все этапы происходят на Серверах компании.</w:t>
      </w:r>
    </w:p>
    <w:p w:rsidR="00A24BD6" w:rsidRDefault="00F83F47">
      <w:pPr>
        <w:spacing w:line="360" w:lineRule="auto"/>
        <w:ind w:firstLine="680"/>
        <w:rPr>
          <w:rFonts w:cs="Times New Roman"/>
        </w:rPr>
      </w:pPr>
      <w:r>
        <w:rPr>
          <w:rFonts w:cs="Times New Roman"/>
          <w:szCs w:val="28"/>
        </w:rPr>
        <w:t xml:space="preserve">3.2 </w:t>
      </w:r>
      <w:r w:rsidR="007422CD" w:rsidRPr="00050BB8">
        <w:rPr>
          <w:rFonts w:cs="Times New Roman"/>
          <w:szCs w:val="28"/>
        </w:rPr>
        <w:t>Подсистема работы с заявками "SD: Заявки"</w:t>
      </w:r>
      <w:r w:rsidR="007422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написана на языке </w:t>
      </w:r>
      <w:r>
        <w:rPr>
          <w:rFonts w:cs="Times New Roman"/>
          <w:szCs w:val="28"/>
          <w:lang w:val="en-US"/>
        </w:rPr>
        <w:t>JavaScript</w:t>
      </w:r>
      <w:r>
        <w:rPr>
          <w:rFonts w:cs="Times New Roman"/>
          <w:szCs w:val="28"/>
        </w:rPr>
        <w:t xml:space="preserve"> при помощи библиотеки </w:t>
      </w:r>
      <w:r>
        <w:rPr>
          <w:rFonts w:cs="Times New Roman"/>
          <w:szCs w:val="28"/>
          <w:lang w:val="en-US"/>
        </w:rPr>
        <w:t>React</w:t>
      </w:r>
      <w:r>
        <w:rPr>
          <w:rFonts w:cs="Times New Roman"/>
          <w:szCs w:val="28"/>
        </w:rPr>
        <w:t xml:space="preserve">, компилируется при помощи сборщика модулей </w:t>
      </w:r>
      <w:r>
        <w:rPr>
          <w:rFonts w:cs="Times New Roman"/>
          <w:szCs w:val="28"/>
          <w:lang w:val="en-US"/>
        </w:rPr>
        <w:t>Vite</w:t>
      </w:r>
      <w:r>
        <w:rPr>
          <w:rFonts w:cs="Times New Roman"/>
          <w:szCs w:val="28"/>
        </w:rPr>
        <w:t xml:space="preserve"> на Серверах компании.</w:t>
      </w:r>
    </w:p>
    <w:p w:rsidR="00A24BD6" w:rsidRDefault="00F83F47" w:rsidP="007422CD">
      <w:pPr>
        <w:spacing w:line="360" w:lineRule="auto"/>
        <w:ind w:firstLine="680"/>
      </w:pPr>
      <w:r>
        <w:lastRenderedPageBreak/>
        <w:t>3.3 Мобильное приложение для инженеров написано на языке JavaScript при помощи библиотеки React Native, компилируется при помощи metro bundler. Сборка проекта происходит при помощи Gradle для систем android и Xcode для систем ios. Далее собранные проекты отправляются в соответствующие магазины.</w:t>
      </w:r>
    </w:p>
    <w:p w:rsidR="00A24BD6" w:rsidRDefault="00F83F47">
      <w:pPr>
        <w:spacing w:line="360" w:lineRule="auto"/>
        <w:ind w:firstLine="6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 </w:t>
      </w:r>
      <w:r w:rsidR="007422CD" w:rsidRPr="00050BB8">
        <w:rPr>
          <w:rFonts w:cs="Times New Roman"/>
        </w:rPr>
        <w:t>Сервис "Идентификация пользователей"</w:t>
      </w:r>
      <w:r w:rsidR="007422CD" w:rsidRPr="007422CD">
        <w:rPr>
          <w:rFonts w:cs="Times New Roman"/>
        </w:rPr>
        <w:t xml:space="preserve"> </w:t>
      </w:r>
      <w:r w:rsidR="007422CD">
        <w:rPr>
          <w:rFonts w:cs="Times New Roman"/>
          <w:szCs w:val="28"/>
        </w:rPr>
        <w:t>написан</w:t>
      </w:r>
      <w:r>
        <w:rPr>
          <w:rFonts w:cs="Times New Roman"/>
          <w:szCs w:val="28"/>
        </w:rPr>
        <w:t xml:space="preserve"> на языке </w:t>
      </w:r>
      <w:r>
        <w:rPr>
          <w:rFonts w:cs="Times New Roman"/>
          <w:szCs w:val="28"/>
          <w:lang w:val="en-US"/>
        </w:rPr>
        <w:t>Java</w:t>
      </w:r>
      <w:r>
        <w:rPr>
          <w:rFonts w:cs="Times New Roman"/>
          <w:szCs w:val="28"/>
        </w:rPr>
        <w:t xml:space="preserve">, подготавливается и собирается при помощи </w:t>
      </w:r>
      <w:r>
        <w:rPr>
          <w:rFonts w:cs="Times New Roman"/>
          <w:szCs w:val="28"/>
          <w:lang w:val="en-US"/>
        </w:rPr>
        <w:t>Docker</w:t>
      </w:r>
      <w:r>
        <w:rPr>
          <w:rFonts w:cs="Times New Roman"/>
          <w:szCs w:val="28"/>
        </w:rPr>
        <w:t xml:space="preserve"> </w:t>
      </w:r>
      <w:r>
        <w:t xml:space="preserve">– программное обеспечение для автоматизации развёртывания и управления приложениями в средах с поддержкой контейнеризации </w:t>
      </w:r>
      <w:r>
        <w:rPr>
          <w:rFonts w:cs="Times New Roman"/>
          <w:szCs w:val="28"/>
        </w:rPr>
        <w:t>на Серверах компании.</w:t>
      </w:r>
    </w:p>
    <w:p w:rsidR="00A24BD6" w:rsidRDefault="00F83F47">
      <w:pPr>
        <w:spacing w:line="360" w:lineRule="auto"/>
        <w:ind w:firstLine="6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 В качестве технических средств запуска подготовленного кода подсистем </w:t>
      </w:r>
      <w:r>
        <w:rPr>
          <w:rFonts w:cs="Times New Roman"/>
          <w:szCs w:val="28"/>
          <w:lang w:val="en-US"/>
        </w:rPr>
        <w:t>SD</w:t>
      </w:r>
      <w:r>
        <w:rPr>
          <w:rFonts w:cs="Times New Roman"/>
          <w:szCs w:val="28"/>
        </w:rPr>
        <w:t xml:space="preserve"> используется </w:t>
      </w:r>
      <w:r>
        <w:rPr>
          <w:rFonts w:cs="Times New Roman"/>
          <w:szCs w:val="28"/>
          <w:lang w:val="en-US"/>
        </w:rPr>
        <w:t>Jail</w:t>
      </w:r>
      <w:r>
        <w:rPr>
          <w:rFonts w:cs="Times New Roman"/>
          <w:szCs w:val="28"/>
        </w:rPr>
        <w:t xml:space="preserve"> от Операционной Системы </w:t>
      </w:r>
      <w:r>
        <w:rPr>
          <w:rFonts w:cs="Times New Roman"/>
          <w:szCs w:val="28"/>
          <w:lang w:val="en-US"/>
        </w:rPr>
        <w:t>FreeBsd</w:t>
      </w:r>
      <w:r>
        <w:rPr>
          <w:rFonts w:cs="Times New Roman"/>
          <w:szCs w:val="28"/>
        </w:rPr>
        <w:t xml:space="preserve"> на Серверах компании.</w:t>
      </w:r>
    </w:p>
    <w:p w:rsidR="00A24BD6" w:rsidRDefault="00A24BD6">
      <w:pPr>
        <w:spacing w:line="360" w:lineRule="auto"/>
        <w:ind w:firstLine="680"/>
        <w:rPr>
          <w:rFonts w:cs="Times New Roman"/>
          <w:szCs w:val="28"/>
        </w:rPr>
      </w:pPr>
    </w:p>
    <w:p w:rsidR="00A24BD6" w:rsidRDefault="00A24BD6">
      <w:pPr>
        <w:spacing w:line="360" w:lineRule="auto"/>
        <w:ind w:firstLine="680"/>
        <w:rPr>
          <w:rFonts w:cs="Times New Roman"/>
          <w:szCs w:val="28"/>
        </w:rPr>
      </w:pPr>
    </w:p>
    <w:p w:rsidR="00A24BD6" w:rsidRDefault="00F83F47">
      <w:pPr>
        <w:pStyle w:val="af7"/>
        <w:numPr>
          <w:ilvl w:val="0"/>
          <w:numId w:val="5"/>
        </w:numPr>
      </w:pPr>
      <w:bookmarkStart w:id="5" w:name="_Toc178178890"/>
      <w:r>
        <w:t>ТЕХНИЧЕСКИЕ СРЕДСТВА ХРАНЕНИЯ ОБЪЕКТНОГО КОДА</w:t>
      </w:r>
      <w:bookmarkEnd w:id="5"/>
    </w:p>
    <w:p w:rsidR="00A24BD6" w:rsidRDefault="00A24BD6"/>
    <w:p w:rsidR="00A24BD6" w:rsidRDefault="00A24BD6"/>
    <w:p w:rsidR="00A24BD6" w:rsidRDefault="00F83F47">
      <w:pPr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 Для всех систем </w:t>
      </w:r>
      <w:r>
        <w:rPr>
          <w:rFonts w:cs="Times New Roman"/>
          <w:szCs w:val="28"/>
          <w:lang w:val="en-US"/>
        </w:rPr>
        <w:t>SD</w:t>
      </w:r>
      <w:r>
        <w:rPr>
          <w:rFonts w:cs="Times New Roman"/>
          <w:szCs w:val="28"/>
        </w:rPr>
        <w:t xml:space="preserve"> нет необходимости хранить объектный код.</w:t>
      </w:r>
    </w:p>
    <w:sectPr w:rsidR="00A24B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9B" w:rsidRDefault="0025389B">
      <w:pPr>
        <w:spacing w:after="0" w:line="240" w:lineRule="auto"/>
      </w:pPr>
      <w:r>
        <w:separator/>
      </w:r>
    </w:p>
  </w:endnote>
  <w:endnote w:type="continuationSeparator" w:id="0">
    <w:p w:rsidR="0025389B" w:rsidRDefault="0025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9B" w:rsidRDefault="0025389B">
      <w:pPr>
        <w:spacing w:after="0" w:line="240" w:lineRule="auto"/>
      </w:pPr>
      <w:r>
        <w:separator/>
      </w:r>
    </w:p>
  </w:footnote>
  <w:footnote w:type="continuationSeparator" w:id="0">
    <w:p w:rsidR="0025389B" w:rsidRDefault="0025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C04"/>
    <w:multiLevelType w:val="hybridMultilevel"/>
    <w:tmpl w:val="4E72D6FA"/>
    <w:lvl w:ilvl="0" w:tplc="C486FA6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5C6D0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8C30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76DA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384A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C61A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FC53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6E6A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6A40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57EF7"/>
    <w:multiLevelType w:val="hybridMultilevel"/>
    <w:tmpl w:val="4800A882"/>
    <w:lvl w:ilvl="0" w:tplc="0A5E34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D2D27E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FE17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649B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FA54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10E1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AC09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24B8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E295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F50EE"/>
    <w:multiLevelType w:val="hybridMultilevel"/>
    <w:tmpl w:val="1C22C6FA"/>
    <w:lvl w:ilvl="0" w:tplc="D8C461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6DAA0">
      <w:start w:val="1"/>
      <w:numFmt w:val="lowerLetter"/>
      <w:lvlText w:val="%2."/>
      <w:lvlJc w:val="left"/>
      <w:pPr>
        <w:ind w:left="1440" w:hanging="360"/>
      </w:pPr>
    </w:lvl>
    <w:lvl w:ilvl="2" w:tplc="D1124550">
      <w:start w:val="1"/>
      <w:numFmt w:val="lowerRoman"/>
      <w:lvlText w:val="%3."/>
      <w:lvlJc w:val="right"/>
      <w:pPr>
        <w:ind w:left="2160" w:hanging="180"/>
      </w:pPr>
    </w:lvl>
    <w:lvl w:ilvl="3" w:tplc="784A1030">
      <w:start w:val="1"/>
      <w:numFmt w:val="decimal"/>
      <w:lvlText w:val="%4."/>
      <w:lvlJc w:val="left"/>
      <w:pPr>
        <w:ind w:left="2880" w:hanging="360"/>
      </w:pPr>
    </w:lvl>
    <w:lvl w:ilvl="4" w:tplc="7E84EB56">
      <w:start w:val="1"/>
      <w:numFmt w:val="lowerLetter"/>
      <w:lvlText w:val="%5."/>
      <w:lvlJc w:val="left"/>
      <w:pPr>
        <w:ind w:left="3600" w:hanging="360"/>
      </w:pPr>
    </w:lvl>
    <w:lvl w:ilvl="5" w:tplc="C032F610">
      <w:start w:val="1"/>
      <w:numFmt w:val="lowerRoman"/>
      <w:lvlText w:val="%6."/>
      <w:lvlJc w:val="right"/>
      <w:pPr>
        <w:ind w:left="4320" w:hanging="180"/>
      </w:pPr>
    </w:lvl>
    <w:lvl w:ilvl="6" w:tplc="60AE7ED6">
      <w:start w:val="1"/>
      <w:numFmt w:val="decimal"/>
      <w:lvlText w:val="%7."/>
      <w:lvlJc w:val="left"/>
      <w:pPr>
        <w:ind w:left="5040" w:hanging="360"/>
      </w:pPr>
    </w:lvl>
    <w:lvl w:ilvl="7" w:tplc="6016C534">
      <w:start w:val="1"/>
      <w:numFmt w:val="lowerLetter"/>
      <w:lvlText w:val="%8."/>
      <w:lvlJc w:val="left"/>
      <w:pPr>
        <w:ind w:left="5760" w:hanging="360"/>
      </w:pPr>
    </w:lvl>
    <w:lvl w:ilvl="8" w:tplc="01A803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2E75"/>
    <w:multiLevelType w:val="multilevel"/>
    <w:tmpl w:val="63067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4" w15:restartNumberingAfterBreak="0">
    <w:nsid w:val="2BC14D11"/>
    <w:multiLevelType w:val="multilevel"/>
    <w:tmpl w:val="4820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DD252F"/>
    <w:multiLevelType w:val="hybridMultilevel"/>
    <w:tmpl w:val="52864DB0"/>
    <w:lvl w:ilvl="0" w:tplc="C1C6779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91782F1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031A3E74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3C807E7C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F11A20F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7390C402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32D44402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909ADDC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5EFAF2D2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CE07036"/>
    <w:multiLevelType w:val="hybridMultilevel"/>
    <w:tmpl w:val="51D276B2"/>
    <w:lvl w:ilvl="0" w:tplc="274E65B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6BD8DD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DEB7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E610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CEF9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AEA6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2415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0487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AAC8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C3097D"/>
    <w:multiLevelType w:val="hybridMultilevel"/>
    <w:tmpl w:val="4858C83E"/>
    <w:lvl w:ilvl="0" w:tplc="9898AE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8EC83A">
      <w:start w:val="1"/>
      <w:numFmt w:val="lowerLetter"/>
      <w:lvlText w:val="%2."/>
      <w:lvlJc w:val="left"/>
      <w:pPr>
        <w:ind w:left="1800" w:hanging="360"/>
      </w:pPr>
    </w:lvl>
    <w:lvl w:ilvl="2" w:tplc="F6EC4120">
      <w:start w:val="1"/>
      <w:numFmt w:val="lowerRoman"/>
      <w:lvlText w:val="%3."/>
      <w:lvlJc w:val="right"/>
      <w:pPr>
        <w:ind w:left="2520" w:hanging="180"/>
      </w:pPr>
    </w:lvl>
    <w:lvl w:ilvl="3" w:tplc="EA6496F8">
      <w:start w:val="1"/>
      <w:numFmt w:val="decimal"/>
      <w:lvlText w:val="%4."/>
      <w:lvlJc w:val="left"/>
      <w:pPr>
        <w:ind w:left="3240" w:hanging="360"/>
      </w:pPr>
    </w:lvl>
    <w:lvl w:ilvl="4" w:tplc="35008EA2">
      <w:start w:val="1"/>
      <w:numFmt w:val="lowerLetter"/>
      <w:lvlText w:val="%5."/>
      <w:lvlJc w:val="left"/>
      <w:pPr>
        <w:ind w:left="3960" w:hanging="360"/>
      </w:pPr>
    </w:lvl>
    <w:lvl w:ilvl="5" w:tplc="63763A3E">
      <w:start w:val="1"/>
      <w:numFmt w:val="lowerRoman"/>
      <w:lvlText w:val="%6."/>
      <w:lvlJc w:val="right"/>
      <w:pPr>
        <w:ind w:left="4680" w:hanging="180"/>
      </w:pPr>
    </w:lvl>
    <w:lvl w:ilvl="6" w:tplc="AE44FF08">
      <w:start w:val="1"/>
      <w:numFmt w:val="decimal"/>
      <w:lvlText w:val="%7."/>
      <w:lvlJc w:val="left"/>
      <w:pPr>
        <w:ind w:left="5400" w:hanging="360"/>
      </w:pPr>
    </w:lvl>
    <w:lvl w:ilvl="7" w:tplc="9886DA0E">
      <w:start w:val="1"/>
      <w:numFmt w:val="lowerLetter"/>
      <w:lvlText w:val="%8."/>
      <w:lvlJc w:val="left"/>
      <w:pPr>
        <w:ind w:left="6120" w:hanging="360"/>
      </w:pPr>
    </w:lvl>
    <w:lvl w:ilvl="8" w:tplc="FF9CCD7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2F3A11"/>
    <w:multiLevelType w:val="hybridMultilevel"/>
    <w:tmpl w:val="9F70F60E"/>
    <w:lvl w:ilvl="0" w:tplc="190E6F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97E440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74B3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B2AD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4E77B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A5AAE1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52A5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E648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CA81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4F79C5"/>
    <w:multiLevelType w:val="hybridMultilevel"/>
    <w:tmpl w:val="A89E2A36"/>
    <w:lvl w:ilvl="0" w:tplc="BC1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9CF288">
      <w:start w:val="1"/>
      <w:numFmt w:val="lowerLetter"/>
      <w:lvlText w:val="%2."/>
      <w:lvlJc w:val="left"/>
      <w:pPr>
        <w:ind w:left="1440" w:hanging="360"/>
      </w:pPr>
    </w:lvl>
    <w:lvl w:ilvl="2" w:tplc="D610B080">
      <w:start w:val="1"/>
      <w:numFmt w:val="lowerRoman"/>
      <w:lvlText w:val="%3."/>
      <w:lvlJc w:val="right"/>
      <w:pPr>
        <w:ind w:left="2160" w:hanging="180"/>
      </w:pPr>
    </w:lvl>
    <w:lvl w:ilvl="3" w:tplc="BBA658F2">
      <w:start w:val="1"/>
      <w:numFmt w:val="decimal"/>
      <w:lvlText w:val="%4."/>
      <w:lvlJc w:val="left"/>
      <w:pPr>
        <w:ind w:left="2880" w:hanging="360"/>
      </w:pPr>
    </w:lvl>
    <w:lvl w:ilvl="4" w:tplc="8D463D98">
      <w:start w:val="1"/>
      <w:numFmt w:val="lowerLetter"/>
      <w:lvlText w:val="%5."/>
      <w:lvlJc w:val="left"/>
      <w:pPr>
        <w:ind w:left="3600" w:hanging="360"/>
      </w:pPr>
    </w:lvl>
    <w:lvl w:ilvl="5" w:tplc="763AFFB0">
      <w:start w:val="1"/>
      <w:numFmt w:val="lowerRoman"/>
      <w:lvlText w:val="%6."/>
      <w:lvlJc w:val="right"/>
      <w:pPr>
        <w:ind w:left="4320" w:hanging="180"/>
      </w:pPr>
    </w:lvl>
    <w:lvl w:ilvl="6" w:tplc="C4603842">
      <w:start w:val="1"/>
      <w:numFmt w:val="decimal"/>
      <w:lvlText w:val="%7."/>
      <w:lvlJc w:val="left"/>
      <w:pPr>
        <w:ind w:left="5040" w:hanging="360"/>
      </w:pPr>
    </w:lvl>
    <w:lvl w:ilvl="7" w:tplc="B13CD350">
      <w:start w:val="1"/>
      <w:numFmt w:val="lowerLetter"/>
      <w:lvlText w:val="%8."/>
      <w:lvlJc w:val="left"/>
      <w:pPr>
        <w:ind w:left="5760" w:hanging="360"/>
      </w:pPr>
    </w:lvl>
    <w:lvl w:ilvl="8" w:tplc="5BA2E6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80A5B"/>
    <w:multiLevelType w:val="hybridMultilevel"/>
    <w:tmpl w:val="0DDAA550"/>
    <w:lvl w:ilvl="0" w:tplc="8F86AAA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9AF65B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C855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A465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16A0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22DF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3D25D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D8ED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C698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94FC0"/>
    <w:multiLevelType w:val="hybridMultilevel"/>
    <w:tmpl w:val="800607BC"/>
    <w:lvl w:ilvl="0" w:tplc="01021F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D546C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DE11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50BE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F2AB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EA39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F6D3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CCCC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206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DD1C8D"/>
    <w:multiLevelType w:val="hybridMultilevel"/>
    <w:tmpl w:val="00D090D4"/>
    <w:lvl w:ilvl="0" w:tplc="BC7A3BE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C08A1F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0CF6A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087E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ECB88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D7A04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8AB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4ACA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9E2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B50A9E"/>
    <w:multiLevelType w:val="multilevel"/>
    <w:tmpl w:val="0144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7EC7AB0"/>
    <w:multiLevelType w:val="hybridMultilevel"/>
    <w:tmpl w:val="2648DAFC"/>
    <w:lvl w:ilvl="0" w:tplc="72C2E1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8A6A64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A4ED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BADB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7A86A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DEEA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8C63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2A07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CC7D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D6"/>
    <w:rsid w:val="00050BB8"/>
    <w:rsid w:val="0025389B"/>
    <w:rsid w:val="003076BB"/>
    <w:rsid w:val="00312345"/>
    <w:rsid w:val="005E25DA"/>
    <w:rsid w:val="007422CD"/>
    <w:rsid w:val="00A24BD6"/>
    <w:rsid w:val="00F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8419"/>
  <w15:docId w15:val="{0757299E-92F5-453B-8B44-988060B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Title"/>
    <w:basedOn w:val="1"/>
    <w:next w:val="a"/>
    <w:link w:val="af8"/>
    <w:uiPriority w:val="10"/>
    <w:qFormat/>
    <w:pPr>
      <w:spacing w:line="360" w:lineRule="auto"/>
      <w:contextualSpacing/>
      <w:jc w:val="center"/>
    </w:pPr>
    <w:rPr>
      <w:rFonts w:ascii="Times New Roman" w:hAnsi="Times New Roman"/>
      <w:b/>
      <w:color w:val="000000" w:themeColor="text1"/>
      <w:spacing w:val="-10"/>
      <w:sz w:val="28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="Times New Roman" w:eastAsiaTheme="majorEastAsia" w:hAnsi="Times New Roman" w:cstheme="majorBidi"/>
      <w:b/>
      <w:color w:val="000000" w:themeColor="text1"/>
      <w:spacing w:val="-10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9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msoft.ru/product/service_de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3841-A3FC-4575-A755-B44057D6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Krasnikov</dc:creator>
  <cp:keywords/>
  <dc:description/>
  <cp:lastModifiedBy>Pavel Krasnikov</cp:lastModifiedBy>
  <cp:revision>3</cp:revision>
  <dcterms:created xsi:type="dcterms:W3CDTF">2024-10-02T07:22:00Z</dcterms:created>
  <dcterms:modified xsi:type="dcterms:W3CDTF">2024-10-02T07:24:00Z</dcterms:modified>
</cp:coreProperties>
</file>